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C" w:rsidRDefault="008E1D2C">
      <w:bookmarkStart w:id="0" w:name="_GoBack"/>
      <w:bookmarkEnd w:id="0"/>
      <w:proofErr w:type="gramStart"/>
      <w:r>
        <w:t xml:space="preserve">Réunion </w:t>
      </w:r>
      <w:r w:rsidR="00235E36">
        <w:t xml:space="preserve"> </w:t>
      </w:r>
      <w:r>
        <w:t>ANARLF</w:t>
      </w:r>
      <w:proofErr w:type="gramEnd"/>
      <w:r>
        <w:t xml:space="preserve"> </w:t>
      </w:r>
      <w:r w:rsidR="009906DC">
        <w:t>1 Sept 2021</w:t>
      </w:r>
      <w:r w:rsidR="00DF5A17">
        <w:t xml:space="preserve">, en </w:t>
      </w:r>
      <w:proofErr w:type="spellStart"/>
      <w:r w:rsidR="00DF5A17">
        <w:t>visio</w:t>
      </w:r>
      <w:proofErr w:type="spellEnd"/>
    </w:p>
    <w:p w:rsidR="008E1D2C" w:rsidRDefault="008E1D2C"/>
    <w:p w:rsidR="009906DC" w:rsidRPr="0047504C" w:rsidRDefault="008E1D2C">
      <w:proofErr w:type="spellStart"/>
      <w:r w:rsidRPr="0047504C">
        <w:t>Present</w:t>
      </w:r>
      <w:r w:rsidR="00B26907" w:rsidRPr="0047504C">
        <w:t>s</w:t>
      </w:r>
      <w:proofErr w:type="spellEnd"/>
      <w:r w:rsidR="009906DC" w:rsidRPr="0047504C">
        <w:t> :</w:t>
      </w:r>
      <w:r w:rsidRPr="0047504C">
        <w:t xml:space="preserve"> </w:t>
      </w:r>
      <w:proofErr w:type="spellStart"/>
      <w:r w:rsidRPr="0047504C">
        <w:t>Velly</w:t>
      </w:r>
      <w:proofErr w:type="spellEnd"/>
      <w:r w:rsidRPr="0047504C">
        <w:t xml:space="preserve">, </w:t>
      </w:r>
      <w:proofErr w:type="spellStart"/>
      <w:r w:rsidR="00A31C4F" w:rsidRPr="0047504C">
        <w:t>G</w:t>
      </w:r>
      <w:r w:rsidRPr="0047504C">
        <w:t>eeraerts</w:t>
      </w:r>
      <w:proofErr w:type="spellEnd"/>
      <w:r w:rsidR="00674C32" w:rsidRPr="0047504C">
        <w:t xml:space="preserve">, </w:t>
      </w:r>
      <w:proofErr w:type="spellStart"/>
      <w:r w:rsidRPr="0047504C">
        <w:t>Abdennour</w:t>
      </w:r>
      <w:proofErr w:type="spellEnd"/>
      <w:r w:rsidRPr="0047504C">
        <w:t xml:space="preserve">, </w:t>
      </w:r>
      <w:proofErr w:type="spellStart"/>
      <w:r w:rsidR="00A31C4F" w:rsidRPr="0047504C">
        <w:t>C</w:t>
      </w:r>
      <w:r w:rsidRPr="0047504C">
        <w:t>ha</w:t>
      </w:r>
      <w:r w:rsidR="009906DC" w:rsidRPr="0047504C">
        <w:t>lard</w:t>
      </w:r>
      <w:proofErr w:type="spellEnd"/>
      <w:r w:rsidR="009906DC" w:rsidRPr="0047504C">
        <w:t xml:space="preserve">, </w:t>
      </w:r>
      <w:proofErr w:type="spellStart"/>
      <w:r w:rsidR="009906DC" w:rsidRPr="0047504C">
        <w:t>Roquilly</w:t>
      </w:r>
      <w:proofErr w:type="spellEnd"/>
      <w:r w:rsidR="009906DC" w:rsidRPr="0047504C">
        <w:t xml:space="preserve">, </w:t>
      </w:r>
      <w:proofErr w:type="spellStart"/>
      <w:r w:rsidR="009906DC" w:rsidRPr="0047504C">
        <w:t>Degos</w:t>
      </w:r>
      <w:proofErr w:type="spellEnd"/>
      <w:r w:rsidR="009906DC" w:rsidRPr="0047504C">
        <w:t xml:space="preserve">, </w:t>
      </w:r>
      <w:proofErr w:type="spellStart"/>
      <w:r w:rsidR="009906DC" w:rsidRPr="0047504C">
        <w:t>cottencaux</w:t>
      </w:r>
      <w:proofErr w:type="spellEnd"/>
      <w:r w:rsidR="009906DC" w:rsidRPr="0047504C">
        <w:t xml:space="preserve">, </w:t>
      </w:r>
      <w:proofErr w:type="spellStart"/>
      <w:r w:rsidR="009906DC" w:rsidRPr="0047504C">
        <w:t>couret</w:t>
      </w:r>
      <w:proofErr w:type="spellEnd"/>
      <w:r w:rsidR="009906DC" w:rsidRPr="0047504C">
        <w:t xml:space="preserve">, chabanne, </w:t>
      </w:r>
      <w:proofErr w:type="spellStart"/>
      <w:r w:rsidR="009906DC" w:rsidRPr="0047504C">
        <w:t>balanca</w:t>
      </w:r>
      <w:proofErr w:type="spellEnd"/>
      <w:r w:rsidR="009906DC" w:rsidRPr="0047504C">
        <w:t>, Payen</w:t>
      </w:r>
      <w:r w:rsidR="0047504C" w:rsidRPr="0047504C">
        <w:t xml:space="preserve">, </w:t>
      </w:r>
      <w:proofErr w:type="spellStart"/>
      <w:r w:rsidR="0047504C" w:rsidRPr="0047504C">
        <w:t>Quintard</w:t>
      </w:r>
      <w:proofErr w:type="spellEnd"/>
      <w:r w:rsidR="0047504C" w:rsidRPr="0047504C">
        <w:t xml:space="preserve">, </w:t>
      </w:r>
      <w:proofErr w:type="spellStart"/>
      <w:r w:rsidR="0047504C" w:rsidRPr="0047504C">
        <w:t>Engrand</w:t>
      </w:r>
      <w:proofErr w:type="spellEnd"/>
      <w:r w:rsidR="0047504C">
        <w:t xml:space="preserve">, </w:t>
      </w:r>
      <w:proofErr w:type="spellStart"/>
      <w:r w:rsidR="0047504C">
        <w:t>Launey</w:t>
      </w:r>
      <w:proofErr w:type="spellEnd"/>
      <w:r w:rsidR="0047504C">
        <w:t xml:space="preserve">, </w:t>
      </w:r>
      <w:r w:rsidR="00554145">
        <w:t>A</w:t>
      </w:r>
      <w:r w:rsidR="0047504C">
        <w:t>udibert</w:t>
      </w:r>
      <w:r w:rsidR="00AA6CFF">
        <w:t xml:space="preserve">, </w:t>
      </w:r>
      <w:proofErr w:type="spellStart"/>
      <w:r w:rsidR="00AA6CFF">
        <w:t>Gakuba</w:t>
      </w:r>
      <w:proofErr w:type="spellEnd"/>
      <w:r w:rsidR="00AA6CFF">
        <w:t xml:space="preserve">, </w:t>
      </w:r>
      <w:proofErr w:type="spellStart"/>
      <w:r w:rsidR="00AA6CFF">
        <w:t>Dahyot</w:t>
      </w:r>
      <w:proofErr w:type="spellEnd"/>
      <w:r w:rsidR="00AA6CFF">
        <w:t xml:space="preserve"> </w:t>
      </w:r>
      <w:proofErr w:type="spellStart"/>
      <w:r w:rsidR="00AA6CFF">
        <w:t>Fizelier</w:t>
      </w:r>
      <w:proofErr w:type="spellEnd"/>
    </w:p>
    <w:p w:rsidR="009906DC" w:rsidRPr="0047504C" w:rsidRDefault="009906DC"/>
    <w:p w:rsidR="009906DC" w:rsidRPr="0047504C" w:rsidRDefault="009906DC">
      <w:r w:rsidRPr="0047504C">
        <w:t xml:space="preserve">Excusé: </w:t>
      </w:r>
      <w:proofErr w:type="spellStart"/>
      <w:r w:rsidRPr="0047504C">
        <w:t>Vigué</w:t>
      </w:r>
      <w:proofErr w:type="spellEnd"/>
    </w:p>
    <w:p w:rsidR="009906DC" w:rsidRDefault="009906DC"/>
    <w:p w:rsidR="009906DC" w:rsidRDefault="009906DC">
      <w:r>
        <w:t>Session enregistrée visible</w:t>
      </w:r>
      <w:r w:rsidR="00DF5A17">
        <w:t xml:space="preserve"> et </w:t>
      </w:r>
      <w:proofErr w:type="spellStart"/>
      <w:r w:rsidR="00DF5A17">
        <w:t>telechargeable</w:t>
      </w:r>
      <w:proofErr w:type="spellEnd"/>
      <w:r>
        <w:t xml:space="preserve"> sur le lien suivant</w:t>
      </w:r>
    </w:p>
    <w:p w:rsidR="00554145" w:rsidRDefault="00E26317">
      <w:hyperlink r:id="rId5" w:history="1">
        <w:r w:rsidR="00DF5A17" w:rsidRPr="00DF7B78">
          <w:rPr>
            <w:rStyle w:val="Lienhypertexte"/>
          </w:rPr>
          <w:t>https://www.dropbox.com/s/cgc7tt3h4d1d3wb/zoom%20pr%C3%A9sentation%20OPTIMIL%20.mp4?dl=0</w:t>
        </w:r>
      </w:hyperlink>
    </w:p>
    <w:p w:rsidR="00674C32" w:rsidRPr="00A31C4F" w:rsidRDefault="00674C32"/>
    <w:p w:rsidR="009906DC" w:rsidRDefault="009906DC" w:rsidP="009906DC">
      <w:pPr>
        <w:pStyle w:val="Paragraphedeliste"/>
        <w:numPr>
          <w:ilvl w:val="0"/>
          <w:numId w:val="6"/>
        </w:numPr>
      </w:pPr>
      <w:r>
        <w:t>SFAR ANAR</w:t>
      </w:r>
      <w:r w:rsidR="0047504C">
        <w:t xml:space="preserve">LF et programme neuro : communication sur le site de l’ANARLF et </w:t>
      </w:r>
      <w:proofErr w:type="spellStart"/>
      <w:r w:rsidR="0047504C">
        <w:t>facebook</w:t>
      </w:r>
      <w:proofErr w:type="spellEnd"/>
      <w:r>
        <w:t xml:space="preserve"> </w:t>
      </w:r>
      <w:r w:rsidR="00554145">
        <w:t>prévue</w:t>
      </w:r>
    </w:p>
    <w:p w:rsidR="0047504C" w:rsidRDefault="0047504C" w:rsidP="009906DC">
      <w:pPr>
        <w:pStyle w:val="Paragraphedeliste"/>
        <w:numPr>
          <w:ilvl w:val="0"/>
          <w:numId w:val="6"/>
        </w:numPr>
      </w:pPr>
      <w:r>
        <w:t>Transfert des fonds des recettes EURONEURO ; pas d’obstacle important</w:t>
      </w:r>
      <w:r w:rsidR="00554145">
        <w:t xml:space="preserve"> (pas de plafond, utilisation pour des missions en </w:t>
      </w:r>
      <w:proofErr w:type="spellStart"/>
      <w:r w:rsidR="00554145">
        <w:t>raport</w:t>
      </w:r>
      <w:proofErr w:type="spellEnd"/>
      <w:r w:rsidR="00554145">
        <w:t xml:space="preserve"> avec l’association</w:t>
      </w:r>
      <w:r>
        <w:t>. Modification d’adresse à faire avec le nouveau président</w:t>
      </w:r>
      <w:r w:rsidR="00554145">
        <w:t xml:space="preserve"> (B </w:t>
      </w:r>
      <w:proofErr w:type="spellStart"/>
      <w:r w:rsidR="00554145">
        <w:t>Vigué</w:t>
      </w:r>
      <w:proofErr w:type="spellEnd"/>
      <w:r w:rsidR="00554145">
        <w:t xml:space="preserve">, L </w:t>
      </w:r>
      <w:proofErr w:type="spellStart"/>
      <w:r w:rsidR="00554145">
        <w:t>Velly</w:t>
      </w:r>
      <w:proofErr w:type="spellEnd"/>
      <w:r w:rsidR="00554145">
        <w:t>)</w:t>
      </w:r>
    </w:p>
    <w:p w:rsidR="0047504C" w:rsidRDefault="0047504C" w:rsidP="009906DC">
      <w:pPr>
        <w:pStyle w:val="Paragraphedeliste"/>
        <w:numPr>
          <w:ilvl w:val="0"/>
          <w:numId w:val="6"/>
        </w:numPr>
        <w:rPr>
          <w:lang w:val="en-US"/>
        </w:rPr>
      </w:pPr>
      <w:r>
        <w:t xml:space="preserve">ANARLF </w:t>
      </w:r>
      <w:r w:rsidR="00554145">
        <w:t xml:space="preserve">Paris </w:t>
      </w:r>
      <w:r>
        <w:t>congrè</w:t>
      </w:r>
      <w:r w:rsidR="00AA6CFF">
        <w:t>s</w:t>
      </w:r>
      <w:r>
        <w:t xml:space="preserve"> 17 </w:t>
      </w:r>
      <w:proofErr w:type="spellStart"/>
      <w:r>
        <w:t>nov</w:t>
      </w:r>
      <w:proofErr w:type="spellEnd"/>
      <w:r>
        <w:t xml:space="preserve"> </w:t>
      </w:r>
      <w:r w:rsidR="00554145">
        <w:t xml:space="preserve">2021 </w:t>
      </w:r>
      <w:r>
        <w:t>(</w:t>
      </w:r>
      <w:r w:rsidR="00554145">
        <w:t xml:space="preserve">V. </w:t>
      </w:r>
      <w:proofErr w:type="spellStart"/>
      <w:r>
        <w:t>Degos</w:t>
      </w:r>
      <w:proofErr w:type="spellEnd"/>
      <w:r>
        <w:t>). Financement par e-</w:t>
      </w:r>
      <w:proofErr w:type="spellStart"/>
      <w:r>
        <w:t>sympo</w:t>
      </w:r>
      <w:proofErr w:type="spellEnd"/>
      <w:r>
        <w:t xml:space="preserve">. </w:t>
      </w:r>
      <w:r w:rsidRPr="0047504C">
        <w:rPr>
          <w:lang w:val="en-US"/>
        </w:rPr>
        <w:t xml:space="preserve">3 </w:t>
      </w:r>
      <w:proofErr w:type="spellStart"/>
      <w:r w:rsidRPr="0047504C">
        <w:rPr>
          <w:lang w:val="en-US"/>
        </w:rPr>
        <w:t>esympo</w:t>
      </w:r>
      <w:proofErr w:type="spellEnd"/>
      <w:r w:rsidRPr="0047504C">
        <w:rPr>
          <w:lang w:val="en-US"/>
        </w:rPr>
        <w:t xml:space="preserve"> (</w:t>
      </w:r>
      <w:proofErr w:type="spellStart"/>
      <w:r w:rsidRPr="0047504C">
        <w:rPr>
          <w:lang w:val="en-US"/>
        </w:rPr>
        <w:t>stago</w:t>
      </w:r>
      <w:proofErr w:type="spellEnd"/>
      <w:r w:rsidRPr="0047504C">
        <w:rPr>
          <w:lang w:val="en-US"/>
        </w:rPr>
        <w:t xml:space="preserve">, fisher </w:t>
      </w:r>
      <w:proofErr w:type="spellStart"/>
      <w:r w:rsidRPr="0047504C">
        <w:rPr>
          <w:lang w:val="en-US"/>
        </w:rPr>
        <w:t>paykel</w:t>
      </w:r>
      <w:proofErr w:type="spellEnd"/>
      <w:r w:rsidRPr="0047504C">
        <w:rPr>
          <w:lang w:val="en-US"/>
        </w:rPr>
        <w:t>, In</w:t>
      </w:r>
      <w:r>
        <w:rPr>
          <w:lang w:val="en-US"/>
        </w:rPr>
        <w:t>tegra)</w:t>
      </w:r>
    </w:p>
    <w:p w:rsidR="0047504C" w:rsidRDefault="0047504C" w:rsidP="0047504C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Hemos</w:t>
      </w:r>
      <w:r w:rsidR="00554145">
        <w:rPr>
          <w:lang w:val="en-US"/>
        </w:rPr>
        <w:t>ta</w:t>
      </w:r>
      <w:r>
        <w:rPr>
          <w:lang w:val="en-US"/>
        </w:rPr>
        <w:t>se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cerveau</w:t>
      </w:r>
      <w:proofErr w:type="spellEnd"/>
    </w:p>
    <w:p w:rsidR="0047504C" w:rsidRDefault="0047504C" w:rsidP="0047504C">
      <w:pPr>
        <w:pStyle w:val="Paragraphedelist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Anesthesie</w:t>
      </w:r>
      <w:proofErr w:type="spellEnd"/>
      <w:r>
        <w:rPr>
          <w:lang w:val="en-US"/>
        </w:rPr>
        <w:t xml:space="preserve"> et NRI</w:t>
      </w:r>
    </w:p>
    <w:p w:rsidR="0047504C" w:rsidRDefault="0047504C" w:rsidP="0047504C">
      <w:pPr>
        <w:pStyle w:val="Paragraphedeliste"/>
        <w:ind w:left="1440"/>
      </w:pPr>
      <w:r w:rsidRPr="0047504C">
        <w:t xml:space="preserve">En </w:t>
      </w:r>
      <w:proofErr w:type="spellStart"/>
      <w:r w:rsidRPr="0047504C">
        <w:t>visio</w:t>
      </w:r>
      <w:proofErr w:type="spellEnd"/>
      <w:r w:rsidRPr="0047504C">
        <w:t xml:space="preserve">, plateau </w:t>
      </w:r>
      <w:r w:rsidR="00554145">
        <w:t xml:space="preserve">de diffusion </w:t>
      </w:r>
      <w:r w:rsidRPr="0047504C">
        <w:t xml:space="preserve">dans les locaux de </w:t>
      </w:r>
      <w:r w:rsidR="00AA6CFF">
        <w:t>la SFAR</w:t>
      </w:r>
    </w:p>
    <w:p w:rsidR="00AA6CFF" w:rsidRDefault="00AA6CFF" w:rsidP="00AA6CFF">
      <w:pPr>
        <w:pStyle w:val="Paragraphedeliste"/>
        <w:numPr>
          <w:ilvl w:val="0"/>
          <w:numId w:val="6"/>
        </w:numPr>
      </w:pPr>
      <w:r w:rsidRPr="00AA6CFF">
        <w:t>ANARLF 2022 Grenoble</w:t>
      </w:r>
      <w:r>
        <w:t>, 17-18 nov</w:t>
      </w:r>
      <w:r w:rsidR="009E4D99">
        <w:t>embre</w:t>
      </w:r>
      <w:r>
        <w:t xml:space="preserve"> 2022 </w:t>
      </w:r>
      <w:r w:rsidRPr="00AA6CFF">
        <w:t>(Trauma crânien, annonce diffic</w:t>
      </w:r>
      <w:r>
        <w:t>ile)</w:t>
      </w:r>
    </w:p>
    <w:p w:rsidR="00AA6CFF" w:rsidRDefault="00AA6CFF" w:rsidP="00AA6CFF">
      <w:pPr>
        <w:ind w:left="1080"/>
      </w:pPr>
      <w:r>
        <w:t>Proposition de communication courte (</w:t>
      </w:r>
      <w:r w:rsidR="009E4D99">
        <w:t>6</w:t>
      </w:r>
      <w:r>
        <w:t xml:space="preserve"> abstract</w:t>
      </w:r>
      <w:r w:rsidR="00554145">
        <w:t>s</w:t>
      </w:r>
      <w:r>
        <w:t xml:space="preserve"> pr</w:t>
      </w:r>
      <w:r w:rsidR="00554145">
        <w:t>é</w:t>
      </w:r>
      <w:r>
        <w:t xml:space="preserve">sentés au cours d’une session spécifique </w:t>
      </w:r>
      <w:r w:rsidR="00554145">
        <w:t xml:space="preserve">avec </w:t>
      </w:r>
      <w:r>
        <w:t>expérimental et clinique).</w:t>
      </w:r>
      <w:r w:rsidR="009E4D99">
        <w:t xml:space="preserve"> Abstract</w:t>
      </w:r>
      <w:r w:rsidR="00554145">
        <w:t>s</w:t>
      </w:r>
      <w:r w:rsidR="009E4D99">
        <w:t xml:space="preserve"> </w:t>
      </w:r>
      <w:proofErr w:type="spellStart"/>
      <w:r w:rsidR="009E4D99">
        <w:t>selectionné</w:t>
      </w:r>
      <w:r w:rsidR="00554145">
        <w:t>s</w:t>
      </w:r>
      <w:proofErr w:type="spellEnd"/>
      <w:r w:rsidR="009E4D99">
        <w:t xml:space="preserve"> invité au congrès (inscription</w:t>
      </w:r>
      <w:r w:rsidR="00554145">
        <w:t xml:space="preserve"> mais pas de prise en charge transport ou logement</w:t>
      </w:r>
      <w:r w:rsidR="009E4D99">
        <w:t>)</w:t>
      </w:r>
    </w:p>
    <w:p w:rsidR="009E4D99" w:rsidRDefault="009E4D99" w:rsidP="00AA6CFF">
      <w:pPr>
        <w:ind w:left="1080"/>
      </w:pPr>
      <w:r>
        <w:t xml:space="preserve">La moitié des recettes </w:t>
      </w:r>
      <w:r w:rsidR="00554145">
        <w:t xml:space="preserve">des congrès </w:t>
      </w:r>
      <w:r>
        <w:t>est reversée à l’association</w:t>
      </w:r>
    </w:p>
    <w:p w:rsidR="009E4D99" w:rsidRDefault="009E4D99" w:rsidP="009E4D99">
      <w:pPr>
        <w:pStyle w:val="Paragraphedeliste"/>
        <w:numPr>
          <w:ilvl w:val="0"/>
          <w:numId w:val="6"/>
        </w:numPr>
      </w:pPr>
      <w:r>
        <w:t xml:space="preserve">Proposition d’organiser un </w:t>
      </w:r>
      <w:r w:rsidR="00E621D9">
        <w:t>évènement</w:t>
      </w:r>
      <w:r>
        <w:t xml:space="preserve"> à </w:t>
      </w:r>
      <w:r w:rsidR="00E621D9">
        <w:t>destinée</w:t>
      </w:r>
      <w:r>
        <w:t xml:space="preserve"> des jeunes </w:t>
      </w:r>
      <w:r w:rsidR="00554145">
        <w:t xml:space="preserve">type </w:t>
      </w:r>
      <w:r>
        <w:t>« cours supérieur de neuro »</w:t>
      </w:r>
      <w:r w:rsidR="00E621D9">
        <w:t>. AJAR à contacter pour organiser cela autour d’un congrès national. Péniche à utiliser</w:t>
      </w:r>
      <w:r w:rsidR="00554145">
        <w:t xml:space="preserve"> pour cette </w:t>
      </w:r>
      <w:proofErr w:type="spellStart"/>
      <w:r w:rsidR="00554145">
        <w:t>evement</w:t>
      </w:r>
      <w:proofErr w:type="spellEnd"/>
      <w:r w:rsidR="00554145">
        <w:t xml:space="preserve"> (réservation faite par </w:t>
      </w:r>
      <w:proofErr w:type="spellStart"/>
      <w:r w:rsidR="00554145">
        <w:t>euroneuro</w:t>
      </w:r>
      <w:proofErr w:type="spellEnd"/>
      <w:r w:rsidR="00554145">
        <w:t>)</w:t>
      </w:r>
    </w:p>
    <w:p w:rsidR="00E621D9" w:rsidRDefault="00E621D9" w:rsidP="009E4D99">
      <w:pPr>
        <w:pStyle w:val="Paragraphedeliste"/>
        <w:numPr>
          <w:ilvl w:val="0"/>
          <w:numId w:val="6"/>
        </w:numPr>
      </w:pPr>
      <w:r>
        <w:t>Programme pour la journée des club ANARLF</w:t>
      </w:r>
      <w:r w:rsidR="00554145">
        <w:t>/ SFAR 2022</w:t>
      </w:r>
      <w:r>
        <w:t xml:space="preserve"> à organiser (Leader : lamine + Baptiste).</w:t>
      </w:r>
      <w:r w:rsidR="00282F14">
        <w:t xml:space="preserve"> </w:t>
      </w:r>
      <w:r w:rsidR="00554145">
        <w:t xml:space="preserve">Proposition </w:t>
      </w:r>
      <w:r w:rsidR="00282F14">
        <w:t xml:space="preserve">ACR </w:t>
      </w:r>
      <w:proofErr w:type="spellStart"/>
      <w:r w:rsidR="00282F14">
        <w:t>intrahospitalier</w:t>
      </w:r>
      <w:proofErr w:type="spellEnd"/>
      <w:r w:rsidR="00282F14">
        <w:t xml:space="preserve"> : optimisation HD, </w:t>
      </w:r>
      <w:proofErr w:type="spellStart"/>
      <w:r w:rsidR="00282F14">
        <w:t>respi</w:t>
      </w:r>
      <w:proofErr w:type="spellEnd"/>
      <w:r w:rsidR="00282F14">
        <w:t xml:space="preserve"> et </w:t>
      </w:r>
      <w:proofErr w:type="spellStart"/>
      <w:r w:rsidR="000C6E49">
        <w:t>neuroprotection</w:t>
      </w:r>
      <w:proofErr w:type="spellEnd"/>
      <w:r w:rsidR="000C6E49">
        <w:t xml:space="preserve"> </w:t>
      </w:r>
      <w:proofErr w:type="spellStart"/>
      <w:r w:rsidR="00282F14">
        <w:t>perACR</w:t>
      </w:r>
      <w:proofErr w:type="spellEnd"/>
      <w:r w:rsidR="00282F14">
        <w:t xml:space="preserve"> et post-ACR</w:t>
      </w:r>
      <w:r>
        <w:t xml:space="preserve"> </w:t>
      </w:r>
    </w:p>
    <w:p w:rsidR="00E621D9" w:rsidRDefault="00282F14" w:rsidP="009E4D99">
      <w:pPr>
        <w:pStyle w:val="Paragraphedeliste"/>
        <w:numPr>
          <w:ilvl w:val="0"/>
          <w:numId w:val="6"/>
        </w:numPr>
      </w:pPr>
      <w:r>
        <w:t>Site ANARLF :</w:t>
      </w:r>
      <w:r w:rsidR="000C6E49">
        <w:t xml:space="preserve"> en cours de finalisation,</w:t>
      </w:r>
      <w:r>
        <w:t xml:space="preserve"> en cours de récupération</w:t>
      </w:r>
      <w:r w:rsidR="000C6E49">
        <w:t xml:space="preserve"> pour les </w:t>
      </w:r>
      <w:proofErr w:type="spellStart"/>
      <w:r w:rsidR="000C6E49">
        <w:t>presentation</w:t>
      </w:r>
      <w:proofErr w:type="spellEnd"/>
      <w:r w:rsidR="000C6E49">
        <w:t xml:space="preserve"> des congrès ANARLF</w:t>
      </w:r>
    </w:p>
    <w:p w:rsidR="00E621D9" w:rsidRPr="000C6E49" w:rsidRDefault="00282F14" w:rsidP="009E4D99">
      <w:pPr>
        <w:pStyle w:val="Paragraphedeliste"/>
        <w:numPr>
          <w:ilvl w:val="0"/>
          <w:numId w:val="6"/>
        </w:numPr>
      </w:pPr>
      <w:r w:rsidRPr="000C6E49">
        <w:t>Tuto </w:t>
      </w:r>
      <w:r w:rsidR="000C6E49" w:rsidRPr="000C6E49">
        <w:t>Neuro</w:t>
      </w:r>
      <w:r w:rsidRPr="000C6E49">
        <w:t xml:space="preserve">: Court </w:t>
      </w:r>
      <w:proofErr w:type="spellStart"/>
      <w:r w:rsidRPr="000C6E49">
        <w:t>quite</w:t>
      </w:r>
      <w:proofErr w:type="spellEnd"/>
      <w:r w:rsidRPr="000C6E49">
        <w:t xml:space="preserve"> à fractionner 5 min</w:t>
      </w:r>
      <w:r w:rsidR="000C6E49" w:rsidRPr="000C6E49">
        <w:t xml:space="preserve">, en cours de </w:t>
      </w:r>
      <w:proofErr w:type="spellStart"/>
      <w:r w:rsidR="000C6E49" w:rsidRPr="000C6E49">
        <w:t>rélaisation</w:t>
      </w:r>
      <w:proofErr w:type="spellEnd"/>
      <w:r w:rsidR="000C6E49" w:rsidRPr="000C6E49">
        <w:t xml:space="preserve"> </w:t>
      </w:r>
    </w:p>
    <w:p w:rsidR="00282F14" w:rsidRDefault="00282F14" w:rsidP="009E4D99">
      <w:pPr>
        <w:pStyle w:val="Paragraphedeliste"/>
        <w:numPr>
          <w:ilvl w:val="0"/>
          <w:numId w:val="6"/>
        </w:numPr>
      </w:pPr>
      <w:r w:rsidRPr="001B105A">
        <w:t>Question</w:t>
      </w:r>
      <w:r w:rsidR="001B105A">
        <w:t>s</w:t>
      </w:r>
      <w:r w:rsidRPr="001B105A">
        <w:t xml:space="preserve"> diverses: </w:t>
      </w:r>
      <w:r w:rsidR="001B105A" w:rsidRPr="001B105A">
        <w:t>Intégration au réseau F</w:t>
      </w:r>
      <w:r w:rsidR="001B105A">
        <w:t>-CRIN</w:t>
      </w:r>
      <w:r w:rsidR="000C6E49">
        <w:t xml:space="preserve"> (en cours)</w:t>
      </w:r>
    </w:p>
    <w:p w:rsidR="00BC1137" w:rsidRDefault="00BC1137" w:rsidP="00BC1137">
      <w:pPr>
        <w:pStyle w:val="Paragraphedeliste"/>
        <w:ind w:left="1080"/>
      </w:pPr>
      <w:r>
        <w:t xml:space="preserve">Thématique 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Acute stroke care – Chairs: Dr Grégoire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Boulouis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(Tours) &amp; Dr Pierre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Seners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(Paris)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Secondary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prevention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– Chairs: Pr Sonia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Alamowitch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(Paris) &amp; Pr Pierre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Amarenco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(Paris)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Functional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and cognitive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recovery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– Chairs: Pr Isabelle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Bonan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(Rennes) &amp; Pr Hugues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Chabriat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(Paris)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Transversal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WPs</w:t>
      </w:r>
      <w:proofErr w:type="spellEnd"/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Methodology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and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datamanagement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– Chairs: Mr Julien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Labreuche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(Lille) &amp; Dr Guillaume Turc (Paris)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lastRenderedPageBreak/>
        <w:t>Quality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– Chairs: Dr Claire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Thalamas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(CIC Toulouse) &amp; Pr Dominique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Deplanque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(CIC Lille)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Innovative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strategy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– Chairs: Pr Carine Ali (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preclinical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) &amp; Pr Mikael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Mazhigi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(Paris) &amp; Pr Olivier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Detante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(Grenoble)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Teaching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and communication – Chairs: Dr Barbara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Casolla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(Nice) &amp; à définir</w:t>
      </w:r>
    </w:p>
    <w:p w:rsidR="00BC1137" w:rsidRPr="00BC1137" w:rsidRDefault="00BC1137" w:rsidP="00BC1137">
      <w:pPr>
        <w:pStyle w:val="Paragraphedeliste"/>
        <w:ind w:left="1080"/>
        <w:rPr>
          <w:rFonts w:ascii="-webkit-standard" w:eastAsia="Times New Roman" w:hAnsi="-webkit-standard" w:cs="Times New Roman"/>
          <w:color w:val="000000" w:themeColor="text1"/>
          <w:lang w:eastAsia="fr-FR"/>
        </w:rPr>
      </w:pP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Registries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and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databases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– Chairs: Dr Bertrand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Lapergue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(Suresnes) &amp; Pr Yannick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Béjot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(Dijon)</w:t>
      </w:r>
    </w:p>
    <w:p w:rsidR="00BC1137" w:rsidRPr="00BC1137" w:rsidRDefault="00BC1137" w:rsidP="00BC1137">
      <w:pPr>
        <w:pStyle w:val="Paragraphedeliste"/>
        <w:ind w:left="1080"/>
        <w:rPr>
          <w:color w:val="000000" w:themeColor="text1"/>
        </w:rPr>
      </w:pPr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Valorisation – Chairs: Pr Christophe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Cognard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(Toulouse) &amp; Pr Serge </w:t>
      </w:r>
      <w:proofErr w:type="spellStart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>Timsit</w:t>
      </w:r>
      <w:proofErr w:type="spellEnd"/>
      <w:r w:rsidRPr="00BC1137">
        <w:rPr>
          <w:rFonts w:ascii="-webkit-standard" w:eastAsia="Times New Roman" w:hAnsi="-webkit-standard" w:cs="Times New Roman"/>
          <w:color w:val="000000" w:themeColor="text1"/>
          <w:lang w:eastAsia="fr-FR"/>
        </w:rPr>
        <w:t xml:space="preserve"> (Brest)</w:t>
      </w:r>
    </w:p>
    <w:p w:rsidR="00BC1137" w:rsidRDefault="00BC1137" w:rsidP="00BC1137"/>
    <w:p w:rsidR="00BC1137" w:rsidRPr="00BC1137" w:rsidRDefault="00BC1137" w:rsidP="00BC113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Proposition membres ANARLF : </w:t>
      </w:r>
      <w:r w:rsidRPr="00BC1137">
        <w:rPr>
          <w:rFonts w:ascii="Times New Roman" w:eastAsia="Times New Roman" w:hAnsi="Times New Roman" w:cs="Times New Roman"/>
          <w:lang w:eastAsia="fr-FR"/>
        </w:rPr>
        <w:t xml:space="preserve">Lionel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Velly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steering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>)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C1137">
        <w:rPr>
          <w:rFonts w:ascii="Times New Roman" w:eastAsia="Times New Roman" w:hAnsi="Times New Roman" w:cs="Times New Roman"/>
          <w:lang w:eastAsia="fr-FR"/>
        </w:rPr>
        <w:t xml:space="preserve">Acute stroke(C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Gakuba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, B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Balanca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),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Education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(T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Geeraerts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>), Bio-banque et Registre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C1137">
        <w:rPr>
          <w:rFonts w:ascii="Times New Roman" w:eastAsia="Times New Roman" w:hAnsi="Times New Roman" w:cs="Times New Roman"/>
          <w:lang w:eastAsia="fr-FR"/>
        </w:rPr>
        <w:t>(D 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Couret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 et V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Degos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>), 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Recovery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 (Y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launey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), Thérapie innovante (C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Dahyot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Fizelier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 xml:space="preserve">); Valorisation avec industrie (H </w:t>
      </w:r>
      <w:proofErr w:type="spellStart"/>
      <w:r w:rsidRPr="00BC1137">
        <w:rPr>
          <w:rFonts w:ascii="Times New Roman" w:eastAsia="Times New Roman" w:hAnsi="Times New Roman" w:cs="Times New Roman"/>
          <w:lang w:eastAsia="fr-FR"/>
        </w:rPr>
        <w:t>Quintard</w:t>
      </w:r>
      <w:proofErr w:type="spellEnd"/>
      <w:r w:rsidRPr="00BC1137">
        <w:rPr>
          <w:rFonts w:ascii="Times New Roman" w:eastAsia="Times New Roman" w:hAnsi="Times New Roman" w:cs="Times New Roman"/>
          <w:lang w:eastAsia="fr-FR"/>
        </w:rPr>
        <w:t>), Qualité (R Chabanne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:rsidR="00BC1137" w:rsidRDefault="00BC1137" w:rsidP="00BC1137">
      <w:pPr>
        <w:pStyle w:val="Paragraphedeliste"/>
        <w:ind w:left="1080"/>
      </w:pPr>
    </w:p>
    <w:p w:rsidR="001B105A" w:rsidRDefault="001B105A" w:rsidP="009E4D99">
      <w:pPr>
        <w:pStyle w:val="Paragraphedeliste"/>
        <w:numPr>
          <w:ilvl w:val="0"/>
          <w:numId w:val="6"/>
        </w:numPr>
      </w:pPr>
      <w:r>
        <w:t>Algorithme HTIC ; pas de possibilité d’</w:t>
      </w:r>
      <w:proofErr w:type="spellStart"/>
      <w:r>
        <w:t>endorsement</w:t>
      </w:r>
      <w:proofErr w:type="spellEnd"/>
      <w:r>
        <w:t xml:space="preserve"> par l’ANARLF / SFAR en raison de </w:t>
      </w:r>
      <w:proofErr w:type="spellStart"/>
      <w:r>
        <w:t>qq</w:t>
      </w:r>
      <w:proofErr w:type="spellEnd"/>
      <w:r>
        <w:t xml:space="preserve"> point</w:t>
      </w:r>
      <w:r w:rsidR="000C6E49">
        <w:t>s</w:t>
      </w:r>
      <w:r>
        <w:t xml:space="preserve"> bloquant</w:t>
      </w:r>
      <w:r w:rsidR="00DF5A17">
        <w:t>s</w:t>
      </w:r>
    </w:p>
    <w:p w:rsidR="001B105A" w:rsidRDefault="001B105A" w:rsidP="001B105A">
      <w:pPr>
        <w:pStyle w:val="Paragraphedeliste"/>
        <w:numPr>
          <w:ilvl w:val="1"/>
          <w:numId w:val="6"/>
        </w:numPr>
      </w:pPr>
      <w:r>
        <w:t>Rédaction encours d’un algorithme spécifique acceptable par l’ANARLF</w:t>
      </w:r>
      <w:r w:rsidR="00DF5A17">
        <w:t xml:space="preserve"> (</w:t>
      </w:r>
      <w:proofErr w:type="spellStart"/>
      <w:r w:rsidR="00DF5A17">
        <w:t>Launey</w:t>
      </w:r>
      <w:proofErr w:type="spellEnd"/>
      <w:r w:rsidR="00DF5A17">
        <w:t>)</w:t>
      </w:r>
    </w:p>
    <w:p w:rsidR="001B105A" w:rsidRDefault="001B105A" w:rsidP="001B105A">
      <w:pPr>
        <w:pStyle w:val="Paragraphedeliste"/>
        <w:numPr>
          <w:ilvl w:val="0"/>
          <w:numId w:val="6"/>
        </w:numPr>
      </w:pPr>
      <w:r>
        <w:t xml:space="preserve">RFE </w:t>
      </w:r>
      <w:proofErr w:type="spellStart"/>
      <w:r>
        <w:t>Thrombectomie</w:t>
      </w:r>
      <w:proofErr w:type="spellEnd"/>
      <w:r>
        <w:t xml:space="preserve"> et anesthésie</w:t>
      </w:r>
      <w:r w:rsidR="000C6E49">
        <w:t>, 1</w:t>
      </w:r>
      <w:r w:rsidR="000C6E49" w:rsidRPr="000C6E49">
        <w:rPr>
          <w:vertAlign w:val="superscript"/>
        </w:rPr>
        <w:t>er</w:t>
      </w:r>
      <w:r w:rsidR="000C6E49">
        <w:t xml:space="preserve"> réunion</w:t>
      </w:r>
      <w:r>
        <w:t xml:space="preserve"> 27 sept</w:t>
      </w:r>
      <w:r w:rsidR="00DF5A17">
        <w:t xml:space="preserve"> (</w:t>
      </w:r>
      <w:proofErr w:type="spellStart"/>
      <w:r w:rsidR="00DF5A17">
        <w:t>Quintard</w:t>
      </w:r>
      <w:proofErr w:type="spellEnd"/>
      <w:r w:rsidR="00DF5A17">
        <w:t xml:space="preserve"> / </w:t>
      </w:r>
      <w:proofErr w:type="spellStart"/>
      <w:r w:rsidR="00DF5A17">
        <w:t>Degos</w:t>
      </w:r>
      <w:proofErr w:type="spellEnd"/>
      <w:r w:rsidR="00DF5A17">
        <w:t>-</w:t>
      </w:r>
      <w:r>
        <w:t>.</w:t>
      </w:r>
    </w:p>
    <w:p w:rsidR="001B105A" w:rsidRDefault="001B105A" w:rsidP="001B105A">
      <w:pPr>
        <w:pStyle w:val="Paragraphedeliste"/>
        <w:numPr>
          <w:ilvl w:val="0"/>
          <w:numId w:val="6"/>
        </w:numPr>
      </w:pPr>
      <w:r>
        <w:t xml:space="preserve">RFE TC léger </w:t>
      </w:r>
      <w:r w:rsidR="00DF5A17">
        <w:t xml:space="preserve">(Payen) </w:t>
      </w:r>
      <w:r>
        <w:t>question précisée, en cours, réunion présentiel</w:t>
      </w:r>
      <w:r w:rsidR="000C6E49">
        <w:t>le</w:t>
      </w:r>
      <w:r>
        <w:t xml:space="preserve"> 13 janvier, d’ici là il faut travailler</w:t>
      </w:r>
      <w:r w:rsidR="000C6E49">
        <w:t>…</w:t>
      </w:r>
    </w:p>
    <w:p w:rsidR="001B105A" w:rsidRDefault="001B105A" w:rsidP="001B105A">
      <w:pPr>
        <w:pStyle w:val="Paragraphedeliste"/>
        <w:ind w:left="1080"/>
      </w:pPr>
    </w:p>
    <w:p w:rsidR="001B105A" w:rsidRDefault="001B105A" w:rsidP="001B105A">
      <w:pPr>
        <w:pStyle w:val="Paragraphedeliste"/>
        <w:ind w:left="1080"/>
      </w:pPr>
      <w:r>
        <w:t>Prochaine réunion l</w:t>
      </w:r>
      <w:r w:rsidR="00D75F9C">
        <w:t xml:space="preserve">ors du </w:t>
      </w:r>
      <w:proofErr w:type="spellStart"/>
      <w:r w:rsidR="00D75F9C">
        <w:t>congres</w:t>
      </w:r>
      <w:proofErr w:type="spellEnd"/>
      <w:r w:rsidR="00D75F9C">
        <w:t xml:space="preserve"> ANARLF Paris Nov</w:t>
      </w:r>
      <w:r w:rsidR="000C6E49">
        <w:t xml:space="preserve">embre en </w:t>
      </w:r>
      <w:proofErr w:type="spellStart"/>
      <w:r w:rsidR="000C6E49">
        <w:t>visio</w:t>
      </w:r>
      <w:proofErr w:type="spellEnd"/>
    </w:p>
    <w:p w:rsidR="00D525D0" w:rsidRPr="004820E2" w:rsidRDefault="00D525D0"/>
    <w:sectPr w:rsidR="00D525D0" w:rsidRPr="004820E2" w:rsidSect="00D558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EE4"/>
    <w:multiLevelType w:val="hybridMultilevel"/>
    <w:tmpl w:val="94E451DA"/>
    <w:lvl w:ilvl="0" w:tplc="28BE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3828"/>
    <w:multiLevelType w:val="hybridMultilevel"/>
    <w:tmpl w:val="49049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C1E"/>
    <w:multiLevelType w:val="hybridMultilevel"/>
    <w:tmpl w:val="01FEDCF8"/>
    <w:lvl w:ilvl="0" w:tplc="15FCA6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E4B3F"/>
    <w:multiLevelType w:val="hybridMultilevel"/>
    <w:tmpl w:val="84D68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2613"/>
    <w:multiLevelType w:val="hybridMultilevel"/>
    <w:tmpl w:val="A26CA78C"/>
    <w:lvl w:ilvl="0" w:tplc="621E99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AFD5C9B"/>
    <w:multiLevelType w:val="hybridMultilevel"/>
    <w:tmpl w:val="F4D65F36"/>
    <w:lvl w:ilvl="0" w:tplc="621E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6D54"/>
    <w:multiLevelType w:val="hybridMultilevel"/>
    <w:tmpl w:val="3BC68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D92"/>
    <w:multiLevelType w:val="hybridMultilevel"/>
    <w:tmpl w:val="73D410A4"/>
    <w:lvl w:ilvl="0" w:tplc="621E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C5E5B"/>
    <w:multiLevelType w:val="hybridMultilevel"/>
    <w:tmpl w:val="3BC68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2C"/>
    <w:rsid w:val="000260FE"/>
    <w:rsid w:val="0005440D"/>
    <w:rsid w:val="00056004"/>
    <w:rsid w:val="00062F5D"/>
    <w:rsid w:val="00065023"/>
    <w:rsid w:val="000B5FFB"/>
    <w:rsid w:val="000C5E39"/>
    <w:rsid w:val="000C6E49"/>
    <w:rsid w:val="000D1A97"/>
    <w:rsid w:val="000D1E87"/>
    <w:rsid w:val="00143200"/>
    <w:rsid w:val="00146CE3"/>
    <w:rsid w:val="001569EF"/>
    <w:rsid w:val="00193B21"/>
    <w:rsid w:val="001B105A"/>
    <w:rsid w:val="001B372A"/>
    <w:rsid w:val="001C49E1"/>
    <w:rsid w:val="001E2C12"/>
    <w:rsid w:val="001F1E91"/>
    <w:rsid w:val="001F5CA5"/>
    <w:rsid w:val="00235E36"/>
    <w:rsid w:val="00252864"/>
    <w:rsid w:val="00282F14"/>
    <w:rsid w:val="002E5DAF"/>
    <w:rsid w:val="0034151B"/>
    <w:rsid w:val="00342556"/>
    <w:rsid w:val="0035500B"/>
    <w:rsid w:val="00365C91"/>
    <w:rsid w:val="0036689B"/>
    <w:rsid w:val="0037505A"/>
    <w:rsid w:val="00384567"/>
    <w:rsid w:val="00390E4A"/>
    <w:rsid w:val="003C4498"/>
    <w:rsid w:val="003E4437"/>
    <w:rsid w:val="00414424"/>
    <w:rsid w:val="00415C25"/>
    <w:rsid w:val="0047504C"/>
    <w:rsid w:val="004820E2"/>
    <w:rsid w:val="00482ED9"/>
    <w:rsid w:val="00487301"/>
    <w:rsid w:val="00494B3E"/>
    <w:rsid w:val="004B6909"/>
    <w:rsid w:val="004C16E1"/>
    <w:rsid w:val="004D115A"/>
    <w:rsid w:val="004E3F93"/>
    <w:rsid w:val="004F1920"/>
    <w:rsid w:val="00503503"/>
    <w:rsid w:val="00512E78"/>
    <w:rsid w:val="00544F62"/>
    <w:rsid w:val="005517A7"/>
    <w:rsid w:val="00554145"/>
    <w:rsid w:val="00587844"/>
    <w:rsid w:val="00592E8A"/>
    <w:rsid w:val="005E1DFD"/>
    <w:rsid w:val="00602C73"/>
    <w:rsid w:val="00603719"/>
    <w:rsid w:val="00646E6D"/>
    <w:rsid w:val="00674C32"/>
    <w:rsid w:val="00697212"/>
    <w:rsid w:val="006A38A2"/>
    <w:rsid w:val="006C3717"/>
    <w:rsid w:val="006D3F0F"/>
    <w:rsid w:val="006D4134"/>
    <w:rsid w:val="006F583B"/>
    <w:rsid w:val="006F73F6"/>
    <w:rsid w:val="00730359"/>
    <w:rsid w:val="00741CDF"/>
    <w:rsid w:val="00753B50"/>
    <w:rsid w:val="0076269C"/>
    <w:rsid w:val="007B1F97"/>
    <w:rsid w:val="007B6210"/>
    <w:rsid w:val="007C0DBB"/>
    <w:rsid w:val="007F267E"/>
    <w:rsid w:val="00825080"/>
    <w:rsid w:val="00825E20"/>
    <w:rsid w:val="008A78EB"/>
    <w:rsid w:val="008D6CD9"/>
    <w:rsid w:val="008E1D2C"/>
    <w:rsid w:val="008F4699"/>
    <w:rsid w:val="008F6394"/>
    <w:rsid w:val="009047AA"/>
    <w:rsid w:val="00941DAB"/>
    <w:rsid w:val="00950543"/>
    <w:rsid w:val="00952059"/>
    <w:rsid w:val="00955687"/>
    <w:rsid w:val="00960C0F"/>
    <w:rsid w:val="00960F9D"/>
    <w:rsid w:val="00971135"/>
    <w:rsid w:val="009906DC"/>
    <w:rsid w:val="00997776"/>
    <w:rsid w:val="009C6B00"/>
    <w:rsid w:val="009D6318"/>
    <w:rsid w:val="009E4D99"/>
    <w:rsid w:val="009E7C86"/>
    <w:rsid w:val="00A02BEB"/>
    <w:rsid w:val="00A05824"/>
    <w:rsid w:val="00A201AC"/>
    <w:rsid w:val="00A258C4"/>
    <w:rsid w:val="00A31C4F"/>
    <w:rsid w:val="00A825CD"/>
    <w:rsid w:val="00A97CFF"/>
    <w:rsid w:val="00AA6CFF"/>
    <w:rsid w:val="00AD7945"/>
    <w:rsid w:val="00B26907"/>
    <w:rsid w:val="00B26DCB"/>
    <w:rsid w:val="00B56323"/>
    <w:rsid w:val="00B61F09"/>
    <w:rsid w:val="00B64903"/>
    <w:rsid w:val="00B8294D"/>
    <w:rsid w:val="00B91213"/>
    <w:rsid w:val="00BC1137"/>
    <w:rsid w:val="00BC58D0"/>
    <w:rsid w:val="00BE0548"/>
    <w:rsid w:val="00C604BC"/>
    <w:rsid w:val="00C608C3"/>
    <w:rsid w:val="00C72686"/>
    <w:rsid w:val="00C74E78"/>
    <w:rsid w:val="00C764BA"/>
    <w:rsid w:val="00C92853"/>
    <w:rsid w:val="00D01FA7"/>
    <w:rsid w:val="00D357D0"/>
    <w:rsid w:val="00D4628C"/>
    <w:rsid w:val="00D525D0"/>
    <w:rsid w:val="00D558F3"/>
    <w:rsid w:val="00D75F9C"/>
    <w:rsid w:val="00D85D62"/>
    <w:rsid w:val="00DA1B5E"/>
    <w:rsid w:val="00DA2DC0"/>
    <w:rsid w:val="00DF4A8F"/>
    <w:rsid w:val="00DF5A17"/>
    <w:rsid w:val="00E26317"/>
    <w:rsid w:val="00E30C26"/>
    <w:rsid w:val="00E3609C"/>
    <w:rsid w:val="00E4539A"/>
    <w:rsid w:val="00E621D9"/>
    <w:rsid w:val="00E626A9"/>
    <w:rsid w:val="00E65189"/>
    <w:rsid w:val="00EA1DEA"/>
    <w:rsid w:val="00EB6F78"/>
    <w:rsid w:val="00EC397D"/>
    <w:rsid w:val="00EC5725"/>
    <w:rsid w:val="00EF5193"/>
    <w:rsid w:val="00F0181B"/>
    <w:rsid w:val="00F1675D"/>
    <w:rsid w:val="00F27B98"/>
    <w:rsid w:val="00F86EE0"/>
    <w:rsid w:val="00F92621"/>
    <w:rsid w:val="00F954A9"/>
    <w:rsid w:val="00FA3BD6"/>
    <w:rsid w:val="00FB6E77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F057-E91D-DC4E-A2E3-FA3A4876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7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5A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5A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BC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cgc7tt3h4d1d3wb/zoom%20pr%C3%A9sentation%20OPTIMIL%20.mp4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GEERAERTS</dc:creator>
  <cp:keywords/>
  <dc:description/>
  <cp:lastModifiedBy>russell chabanne</cp:lastModifiedBy>
  <cp:revision>2</cp:revision>
  <dcterms:created xsi:type="dcterms:W3CDTF">2021-09-02T12:04:00Z</dcterms:created>
  <dcterms:modified xsi:type="dcterms:W3CDTF">2021-09-02T12:04:00Z</dcterms:modified>
</cp:coreProperties>
</file>