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F067" w14:textId="3CBA74EC" w:rsidR="00427794" w:rsidRDefault="00D2089B">
      <w:r>
        <w:t>Réunion ANARLF 16 Mai 2023</w:t>
      </w:r>
    </w:p>
    <w:p w14:paraId="05BA4980" w14:textId="77777777" w:rsidR="00D2089B" w:rsidRDefault="00D2089B"/>
    <w:p w14:paraId="304F6B3E" w14:textId="2E6A25F6" w:rsidR="00D2089B" w:rsidRDefault="00D2089B">
      <w:r>
        <w:t>Présents : Degos, Geeraerts, Balanca, Abdennour, Chabanne, Audibert, Quintard, Bourges, Dahyot, Moyer, Launey, Cottenceau, Engrand</w:t>
      </w:r>
    </w:p>
    <w:p w14:paraId="178EA27B" w14:textId="77777777" w:rsidR="00D2089B" w:rsidRDefault="00D2089B"/>
    <w:p w14:paraId="42D6D699" w14:textId="77777777" w:rsidR="00D2089B" w:rsidRDefault="00D2089B"/>
    <w:p w14:paraId="043EB558" w14:textId="2FBB0D65" w:rsidR="00D2089B" w:rsidRDefault="00D2089B" w:rsidP="00D2089B">
      <w:pPr>
        <w:pStyle w:val="Paragraphedeliste"/>
        <w:numPr>
          <w:ilvl w:val="0"/>
          <w:numId w:val="1"/>
        </w:numPr>
      </w:pPr>
      <w:r>
        <w:t>RPP : Prise en charge chirurgicale des TC (Société Française</w:t>
      </w:r>
      <w:r w:rsidR="00D67F25">
        <w:t xml:space="preserve"> </w:t>
      </w:r>
      <w:r>
        <w:t>de Neurochirurgie), collaboration SFAR / ANARLF demandé</w:t>
      </w:r>
    </w:p>
    <w:p w14:paraId="4596C1DB" w14:textId="5600D227" w:rsidR="00D2089B" w:rsidRDefault="00D2089B" w:rsidP="00D2089B">
      <w:pPr>
        <w:ind w:firstLine="360"/>
      </w:pPr>
      <w:r>
        <w:t>OK sur le principe</w:t>
      </w:r>
    </w:p>
    <w:p w14:paraId="7E65246C" w14:textId="51785E54" w:rsidR="00D2089B" w:rsidRDefault="00D2089B" w:rsidP="00D2089B">
      <w:pPr>
        <w:ind w:firstLine="360"/>
      </w:pPr>
      <w:r>
        <w:t>Méthodologie à valider</w:t>
      </w:r>
    </w:p>
    <w:p w14:paraId="101454C8" w14:textId="40139BE4" w:rsidR="00D2089B" w:rsidRDefault="00D2089B" w:rsidP="00D2089B">
      <w:pPr>
        <w:ind w:firstLine="360"/>
      </w:pPr>
      <w:r>
        <w:t>Nombreuses questions : Périmètre des recommandations à voir (H de Courson)</w:t>
      </w:r>
    </w:p>
    <w:p w14:paraId="60E098BC" w14:textId="77777777" w:rsidR="00D2089B" w:rsidRDefault="00D2089B" w:rsidP="00D2089B">
      <w:pPr>
        <w:ind w:firstLine="360"/>
      </w:pPr>
    </w:p>
    <w:p w14:paraId="5A78EB0F" w14:textId="5C1E7193" w:rsidR="00D2089B" w:rsidRDefault="00D2089B" w:rsidP="00D2089B">
      <w:pPr>
        <w:pStyle w:val="Paragraphedeliste"/>
        <w:numPr>
          <w:ilvl w:val="0"/>
          <w:numId w:val="1"/>
        </w:numPr>
      </w:pPr>
      <w:r>
        <w:t xml:space="preserve">Fabio Taccone : communication pour </w:t>
      </w:r>
      <w:r w:rsidR="00D67F25">
        <w:t>E</w:t>
      </w:r>
      <w:r>
        <w:t>uroneuro sur le site de l’ANARLF, on vote pour la mise sur le site de l’ANARLF. Y Launey se charge de communiquer avec Fabio pour avoir des élements</w:t>
      </w:r>
      <w:r w:rsidR="00D67F25">
        <w:t xml:space="preserve"> de communication</w:t>
      </w:r>
    </w:p>
    <w:p w14:paraId="6165D754" w14:textId="62FD5FCA" w:rsidR="00D2089B" w:rsidRDefault="00D2089B" w:rsidP="00D2089B">
      <w:pPr>
        <w:pStyle w:val="Paragraphedeliste"/>
        <w:numPr>
          <w:ilvl w:val="0"/>
          <w:numId w:val="1"/>
        </w:numPr>
      </w:pPr>
      <w:r>
        <w:t>Oxy-TC Fini : article soumis au Lancet</w:t>
      </w:r>
    </w:p>
    <w:p w14:paraId="2CB7DAB0" w14:textId="7FDDE934" w:rsidR="00D2089B" w:rsidRDefault="00D2089B" w:rsidP="00D2089B">
      <w:pPr>
        <w:pStyle w:val="Paragraphedeliste"/>
        <w:numPr>
          <w:ilvl w:val="0"/>
          <w:numId w:val="1"/>
        </w:numPr>
      </w:pPr>
      <w:r>
        <w:t xml:space="preserve">Rupture mondiale des sondes PtiO2, liée à délocation de la chaine de production, et nouvelle recommandation pour marquage CE. Alternative Raumedic, mais peu de moniteur et dérive possible. </w:t>
      </w:r>
      <w:r w:rsidR="00D67F25">
        <w:t>Le collectif décide de ne pas demander au nom de l’ANARLF de procédure spéciale pour utiliser les sonde d’Integra malgré l’abscence de marquage CE. Chaque établisement peut le faire de son coté, mais pas de démarche collective de la part de l’ANARLF.</w:t>
      </w:r>
    </w:p>
    <w:p w14:paraId="49698D6D" w14:textId="1C1B9FFD" w:rsidR="00D2089B" w:rsidRDefault="00D2089B" w:rsidP="00D2089B">
      <w:pPr>
        <w:pStyle w:val="Paragraphedeliste"/>
        <w:numPr>
          <w:ilvl w:val="0"/>
          <w:numId w:val="1"/>
        </w:numPr>
      </w:pPr>
      <w:r>
        <w:t>Réouverte du site pour cotisation, plus de 1000 euros de cotisation reçue</w:t>
      </w:r>
    </w:p>
    <w:p w14:paraId="19F32434" w14:textId="160D1C68" w:rsidR="00D2089B" w:rsidRDefault="00D2089B" w:rsidP="00D2089B">
      <w:pPr>
        <w:pStyle w:val="Paragraphedeliste"/>
        <w:numPr>
          <w:ilvl w:val="0"/>
          <w:numId w:val="1"/>
        </w:numPr>
      </w:pPr>
      <w:r>
        <w:t xml:space="preserve">Réunion réseau social : Yohann, Stéphanie, </w:t>
      </w:r>
      <w:r w:rsidR="00D67F25">
        <w:t>J</w:t>
      </w:r>
      <w:r>
        <w:t>ennifer, Clement, Jean Denis, Russel : modalité de vie du site de l’ANARLF, programme de biblio, podcast</w:t>
      </w:r>
    </w:p>
    <w:p w14:paraId="32E2E7F1" w14:textId="408A1A77" w:rsidR="00D2089B" w:rsidRDefault="00D2089B" w:rsidP="00D2089B">
      <w:pPr>
        <w:pStyle w:val="Paragraphedeliste"/>
        <w:numPr>
          <w:ilvl w:val="0"/>
          <w:numId w:val="1"/>
        </w:numPr>
      </w:pPr>
      <w:r>
        <w:t>Stroke Link ; enquete sur capacité à faire de la recherche clinique</w:t>
      </w:r>
    </w:p>
    <w:p w14:paraId="0B4DFB86" w14:textId="10077E8D" w:rsidR="00D2089B" w:rsidRDefault="00D2089B" w:rsidP="00D2089B">
      <w:pPr>
        <w:pStyle w:val="Paragraphedeliste"/>
        <w:numPr>
          <w:ilvl w:val="0"/>
          <w:numId w:val="1"/>
        </w:numPr>
      </w:pPr>
      <w:r>
        <w:t>Organisation congr</w:t>
      </w:r>
      <w:r w:rsidR="00D67F25">
        <w:t>è</w:t>
      </w:r>
      <w:r>
        <w:t>s Rennes : Programme bouclé 14 dec 15 dec</w:t>
      </w:r>
    </w:p>
    <w:p w14:paraId="645C7F09" w14:textId="351D4476" w:rsidR="00D2089B" w:rsidRDefault="00D2089B" w:rsidP="00D2089B">
      <w:pPr>
        <w:pStyle w:val="Paragraphedeliste"/>
        <w:numPr>
          <w:ilvl w:val="1"/>
          <w:numId w:val="1"/>
        </w:numPr>
      </w:pPr>
      <w:r>
        <w:t>Marquage Qualiopi ? CHU ou Fac possible</w:t>
      </w:r>
      <w:r w:rsidR="00D67F25">
        <w:t>. Yoann se met en cobtact avec JF Payn pour modalité Qualiopi. Pas de volonté de l’ANARLF de demander Qualiopi pour l’instant</w:t>
      </w:r>
    </w:p>
    <w:p w14:paraId="56518D7C" w14:textId="77777777" w:rsidR="00D2089B" w:rsidRDefault="00D2089B" w:rsidP="005B4DF5">
      <w:pPr>
        <w:pStyle w:val="Paragraphedeliste"/>
      </w:pPr>
    </w:p>
    <w:p w14:paraId="069BE0DB" w14:textId="77777777" w:rsidR="005B4DF5" w:rsidRDefault="005B4DF5" w:rsidP="005B4DF5">
      <w:pPr>
        <w:pStyle w:val="Paragraphedeliste"/>
      </w:pPr>
    </w:p>
    <w:p w14:paraId="3B0D5356" w14:textId="0B1DF610" w:rsidR="005B4DF5" w:rsidRDefault="005B4DF5" w:rsidP="005B4DF5">
      <w:pPr>
        <w:pStyle w:val="Paragraphedeliste"/>
      </w:pPr>
      <w:r>
        <w:t>Prochaine réunion : 4 sept 18h00, en visio</w:t>
      </w:r>
    </w:p>
    <w:p w14:paraId="2B43EAEF" w14:textId="3BE3DBBB" w:rsidR="007F6F42" w:rsidRDefault="007F6F42" w:rsidP="005B4DF5">
      <w:pPr>
        <w:pStyle w:val="Paragraphedeliste"/>
      </w:pPr>
      <w:r>
        <w:t>Réunion à la SFAR le mercredi entre midi et 14h00</w:t>
      </w:r>
    </w:p>
    <w:p w14:paraId="2B40CFCC" w14:textId="77777777" w:rsidR="007F6F42" w:rsidRDefault="007F6F42" w:rsidP="005B4DF5">
      <w:pPr>
        <w:pStyle w:val="Paragraphedeliste"/>
      </w:pPr>
    </w:p>
    <w:p w14:paraId="106863D1" w14:textId="77777777" w:rsidR="005B4DF5" w:rsidRDefault="005B4DF5" w:rsidP="005B4DF5">
      <w:pPr>
        <w:pStyle w:val="Paragraphedeliste"/>
      </w:pPr>
    </w:p>
    <w:p w14:paraId="68DD49FA" w14:textId="77777777" w:rsidR="00D2089B" w:rsidRDefault="00D2089B" w:rsidP="00D2089B">
      <w:pPr>
        <w:ind w:firstLine="360"/>
      </w:pPr>
    </w:p>
    <w:p w14:paraId="21BF513F" w14:textId="77777777" w:rsidR="00D2089B" w:rsidRDefault="00D2089B" w:rsidP="00D2089B">
      <w:pPr>
        <w:ind w:firstLine="360"/>
      </w:pPr>
    </w:p>
    <w:p w14:paraId="33ABB288" w14:textId="5A733064" w:rsidR="00D2089B" w:rsidRDefault="00D2089B" w:rsidP="00D2089B">
      <w:pPr>
        <w:ind w:firstLine="360"/>
      </w:pPr>
      <w:r>
        <w:t xml:space="preserve"> </w:t>
      </w:r>
    </w:p>
    <w:sectPr w:rsidR="00D20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A5DC4"/>
    <w:multiLevelType w:val="hybridMultilevel"/>
    <w:tmpl w:val="12128CB4"/>
    <w:lvl w:ilvl="0" w:tplc="8C866E8A">
      <w:start w:val="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814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9B"/>
    <w:rsid w:val="00427794"/>
    <w:rsid w:val="004E3280"/>
    <w:rsid w:val="005979F4"/>
    <w:rsid w:val="005B4DF5"/>
    <w:rsid w:val="007F6F42"/>
    <w:rsid w:val="00D2089B"/>
    <w:rsid w:val="00D67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A4B2811"/>
  <w15:chartTrackingRefBased/>
  <w15:docId w15:val="{B034FD01-7A4C-F84F-AA6B-19FA3BAD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260</Words>
  <Characters>1435</Characters>
  <Application>Microsoft Office Word</Application>
  <DocSecurity>0</DocSecurity>
  <Lines>11</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russell chabanne</cp:lastModifiedBy>
  <cp:revision>2</cp:revision>
  <dcterms:created xsi:type="dcterms:W3CDTF">2023-05-19T22:21:00Z</dcterms:created>
  <dcterms:modified xsi:type="dcterms:W3CDTF">2023-05-19T22:21:00Z</dcterms:modified>
</cp:coreProperties>
</file>